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sz w:val="32"/>
          <w:szCs w:val="32"/>
        </w:rPr>
        <w:t xml:space="preserve">Einsichtnahme in erweiterte Führungszeugnisse — Dokumentation nach § 72a SGB VIII</w:t>
      </w:r>
    </w:p>
    <w:p>
      <w:pPr>
        <w:spacing w:after="140" w:before="0"/>
      </w:pPr>
      <w:r>
        <w:rPr>
          <w:b/>
          <w:bCs/>
        </w:rPr>
        <w:t xml:space="preserve">Kopf:</w:t>
      </w:r>
      <w:r>
        <w:t xml:space="preserve"> Verein: [ … ] · Zugriffsberechtigt: [Name, Funktion] und [Name, Funktion] · Grundlage: Vereinbarung mit Jugendamt [ … ] vom [ … ] / Schutzkonzept vom [ … ] · Fristen laut Vereinbarung: Zeugnis bei Vorlage höchstens [3] Monate alt, Wiedervorlage nach [5] Jahren · Prüftermine: [z. B. 31.03. und 30.09.]</w:t>
      </w:r>
    </w:p>
    <w:p>
      <w:pPr>
        <w:spacing w:after="140" w:before="0"/>
      </w:pPr>
      <w:r>
        <w:rPr>
          <w:b/>
          <w:bCs/>
        </w:rPr>
        <w:t xml:space="preserve">Hinweisbox oben:</w:t>
      </w:r>
      <w:r>
        <w:t xml:space="preserve"> Dieser Bogen darf nur die unten vorgesehenen Angaben enthalten (§ 72a Abs. 5 SGB VIII). Keine Kopien, keine Bemerkungen zu Inhalten des Zeugnisses. Aufbewahrung verschlossen bzw. zugriffsgeschützt. Zeilen spätestens sechs Monate nach der letzten Tätigkeit vollständig löschen bzw. schwärzen und vernichten.</w:t>
      </w:r>
    </w:p>
    <w:p>
      <w:pPr>
        <w:spacing w:after="140" w:before="0"/>
      </w:pPr>
      <w:r>
        <w:rPr>
          <w:b/>
          <w:bCs/>
        </w:rPr>
        <w:t xml:space="preserve">Teil 1 — Prüfentscheidung je Tätigkeit</w:t>
      </w:r>
      <w:r>
        <w:t xml:space="preserve"> (Tabelle)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Tätigkeit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Art: Vertrauensverhältnis / Einzelkontakt? (ja/nein)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Intensität: Körperkontakt, Umkleide, Übernachtung, ohne weitere Erwachsene? (ja/nein)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Dauer: regelmäßig, gleiche Kinder? (ja/nein)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Ergebnis: Zeugnis erforderlich (ja/nein)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Entschieden am / von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z. B. Trainer Jugendmannschaft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z. B. Betreuung Ferienfreizeit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z. B. Helfer Kinderfest (einmalig)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z. B. Fahrdienst einzelne Kinder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40" w:before="0"/>
      </w:pPr>
      <w:r>
        <w:t xml:space="preserve">Auswertungshilfe unter der Tabelle: Dreimal „nein" — in der Regel kein Zeugnis. Zweimal oder dreimal „ja" — Zeugnis erforderlich. Einmal „ja" — Einzelfall, Begründung in der Spalte „Entschieden am / von" mit einem Stichwort festhalten. Regelungen der Vereinbarung gehen vor.</w:t>
      </w:r>
    </w:p>
    <w:p>
      <w:pPr>
        <w:spacing w:after="140" w:before="0"/>
      </w:pPr>
      <w:r>
        <w:rPr>
          <w:b/>
          <w:bCs/>
        </w:rPr>
        <w:t xml:space="preserve">Teil 2 — Einsichtnahme je Person</w:t>
      </w:r>
      <w:r>
        <w:t xml:space="preserve"> (Tabelle)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Tätigkeit (aus Teil 1)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1. Einsicht genommen am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2. Datum des Führungszeugnisses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3. Einschlägige Verurteilung? (nein / ja)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Wiedervorlage am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Letzte Tätigkeit am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Löschen spätestens am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40" w:before="0"/>
      </w:pPr>
      <w:r>
        <w:t xml:space="preserve">Ausfüllhinweise: „Wiedervorlage am" = Datum des Zeugnisses plus Frist aus der Vereinbarung. „Letzte Tätigkeit am" erst eintragen, wenn die Tätigkeit endet. „Löschen spätestens am" = letzte Tätigkeit plus sechs Monate. Nimmt die Person die Tätigkeit nach der Einsicht nicht auf: Zeile sofort löschen.</w:t>
      </w:r>
    </w:p>
    <w:p>
      <w:pPr>
        <w:spacing w:after="140" w:before="0"/>
      </w:pPr>
      <w:r>
        <w:rPr>
          <w:b/>
          <w:bCs/>
        </w:rPr>
        <w:t xml:space="preserve">Teil 3 — Kurzeinsatz ohne Zeugnis</w:t>
      </w:r>
      <w:r>
        <w:t xml:space="preserve"> (nur, wenn die Vereinbarung das vorsieht)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Einsatz von / bis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Selbstverpflichtung unterschrieben am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Zweite Person mit Zeugnis anwesend (Name)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00" w:before="200"/>
      </w:pPr>
      <w:r>
        <w:rPr>
          <w:b/>
          <w:bCs/>
        </w:rPr>
        <w:t xml:space="preserve">Teil 4 — Prüftermin-Protokoll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Prüftermin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Geprüft von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Fällige Wiedervorlagen angestoßen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Zeilen gelöscht (Anzahl)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Muster-Vorlage von Bundaris · bundaris.de/ratgeber — Formulierungshilfe,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Einsichtnahme in erweiterte Führungszeugnisse — Dokumentation nach § 72a SGB VIII</dc:title>
  <dc:creator>Bundaris</dc:creator>
  <dc:description>Muster-Vorlage aus dem Bundaris-Ratgeber. Formulierungshilfe, keine Rechtsberatung.</dc:description>
  <cp:lastModifiedBy>Un-named</cp:lastModifiedBy>
  <cp:revision>1</cp:revision>
  <dcterms:created xsi:type="dcterms:W3CDTF">2026-10-03T12:15:02.534Z</dcterms:created>
  <dcterms:modified xsi:type="dcterms:W3CDTF">2026-10-03T12:15:02.534Z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